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A4237" w:rsidR="006A4237" w:rsidP="006A4237" w:rsidRDefault="006A4237" w14:paraId="57A9FC37" w14:textId="212B1B83">
      <w:pPr>
        <w:widowControl w:val="0"/>
        <w:autoSpaceDE w:val="0"/>
        <w:autoSpaceDN w:val="0"/>
        <w:adjustRightInd w:val="0"/>
        <w:spacing w:after="0"/>
        <w:jc w:val="center"/>
        <w:rPr>
          <w:rFonts w:ascii="Lato" w:hAnsi="Lato" w:cstheme="majorHAnsi"/>
          <w:b/>
          <w:bCs/>
          <w:color w:val="000000" w:themeColor="text1"/>
          <w:sz w:val="22"/>
          <w:szCs w:val="22"/>
          <w:lang w:val="en-US"/>
        </w:rPr>
      </w:pPr>
      <w:r w:rsidRPr="006A4237">
        <w:rPr>
          <w:rFonts w:ascii="Lato" w:hAnsi="Lato" w:cstheme="majorHAnsi"/>
          <w:b/>
          <w:bCs/>
          <w:noProof/>
          <w:color w:val="000000" w:themeColor="text1"/>
          <w:sz w:val="22"/>
          <w:szCs w:val="22"/>
          <w:lang w:val="en-US" w:eastAsia="en-US"/>
        </w:rPr>
        <w:drawing>
          <wp:inline distT="0" distB="0" distL="0" distR="0" wp14:anchorId="234FD75D" wp14:editId="41D84710">
            <wp:extent cx="11811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noFill/>
                  </pic:spPr>
                </pic:pic>
              </a:graphicData>
            </a:graphic>
          </wp:inline>
        </w:drawing>
      </w:r>
    </w:p>
    <w:p w:rsidRPr="006A4237" w:rsidR="00F7379C" w:rsidP="006A4237" w:rsidRDefault="00F7379C" w14:paraId="22410742" w14:textId="624F2F95">
      <w:pPr>
        <w:pStyle w:val="Header"/>
        <w:shd w:val="clear" w:color="auto" w:fill="FFFFFF" w:themeFill="background1"/>
        <w:spacing w:line="276" w:lineRule="auto"/>
        <w:jc w:val="center"/>
        <w:rPr>
          <w:rFonts w:ascii="Lato" w:hAnsi="Lato" w:cstheme="majorHAnsi"/>
        </w:rPr>
      </w:pPr>
      <w:r w:rsidRPr="006A4237">
        <w:rPr>
          <w:rFonts w:ascii="Lato" w:hAnsi="Lato" w:cstheme="majorHAnsi"/>
        </w:rPr>
        <w:t>11-16 Comprehensive</w:t>
      </w:r>
    </w:p>
    <w:p w:rsidRPr="006A4237" w:rsidR="00F7379C" w:rsidP="006A4237" w:rsidRDefault="007A620D" w14:paraId="3CE3574C" w14:textId="71BEE2A3">
      <w:pPr>
        <w:pStyle w:val="Header"/>
        <w:shd w:val="clear" w:color="auto" w:fill="FFFFFF" w:themeFill="background1"/>
        <w:spacing w:line="276" w:lineRule="auto"/>
        <w:jc w:val="center"/>
        <w:rPr>
          <w:rFonts w:ascii="Lato" w:hAnsi="Lato" w:cstheme="majorHAnsi"/>
        </w:rPr>
      </w:pPr>
      <w:r>
        <w:rPr>
          <w:rFonts w:ascii="Lato" w:hAnsi="Lato" w:cstheme="majorHAnsi"/>
        </w:rPr>
        <w:t>1112</w:t>
      </w:r>
      <w:r w:rsidRPr="006A4237" w:rsidR="00F7379C">
        <w:rPr>
          <w:rFonts w:ascii="Lato" w:hAnsi="Lato" w:cstheme="majorHAnsi"/>
        </w:rPr>
        <w:t xml:space="preserve"> on roll</w:t>
      </w:r>
    </w:p>
    <w:p w:rsidRPr="006A4237" w:rsidR="00F7379C" w:rsidP="006A4237" w:rsidRDefault="00F7379C" w14:paraId="65CA5D72" w14:textId="6A3AD116">
      <w:pPr>
        <w:pStyle w:val="Header"/>
        <w:shd w:val="clear" w:color="auto" w:fill="FFFFFF" w:themeFill="background1"/>
        <w:spacing w:line="276" w:lineRule="auto"/>
        <w:jc w:val="center"/>
        <w:rPr>
          <w:rFonts w:ascii="Lato" w:hAnsi="Lato" w:cstheme="majorHAnsi"/>
        </w:rPr>
      </w:pPr>
      <w:r w:rsidRPr="006A4237">
        <w:rPr>
          <w:rFonts w:ascii="Lato" w:hAnsi="Lato" w:cstheme="majorHAnsi"/>
        </w:rPr>
        <w:t>Headteacher: Miss K Morris</w:t>
      </w:r>
    </w:p>
    <w:p w:rsidRPr="006A4237" w:rsidR="00F7379C" w:rsidP="006A4237" w:rsidRDefault="00F7379C" w14:paraId="441B732D" w14:textId="5B66B7E5">
      <w:pPr>
        <w:widowControl w:val="0"/>
        <w:autoSpaceDE w:val="0"/>
        <w:autoSpaceDN w:val="0"/>
        <w:adjustRightInd w:val="0"/>
        <w:spacing w:after="0"/>
        <w:rPr>
          <w:rFonts w:ascii="Lato" w:hAnsi="Lato" w:cstheme="majorHAnsi"/>
          <w:b/>
          <w:bCs/>
          <w:color w:val="000000" w:themeColor="text1"/>
          <w:sz w:val="22"/>
          <w:szCs w:val="22"/>
          <w:lang w:val="en-US"/>
        </w:rPr>
      </w:pPr>
    </w:p>
    <w:p w:rsidRPr="006A4237" w:rsidR="003F1A7C" w:rsidP="45FD2ABC" w:rsidRDefault="006A4237" w14:paraId="1B8D29A2" w14:textId="480410D4">
      <w:pPr>
        <w:widowControl w:val="0"/>
        <w:autoSpaceDE w:val="0"/>
        <w:autoSpaceDN w:val="0"/>
        <w:adjustRightInd w:val="0"/>
        <w:spacing w:after="0"/>
        <w:jc w:val="center"/>
        <w:rPr>
          <w:rFonts w:ascii="Lato" w:hAnsi="Lato" w:cs="Calibri" w:cstheme="majorAscii"/>
          <w:b w:val="1"/>
          <w:bCs w:val="1"/>
          <w:color w:val="000000" w:themeColor="text1" w:themeTint="FF" w:themeShade="FF"/>
          <w:sz w:val="22"/>
          <w:szCs w:val="22"/>
          <w:lang w:val="en-US"/>
        </w:rPr>
      </w:pPr>
      <w:r w:rsidRPr="45FD2ABC" w:rsidR="006A4237">
        <w:rPr>
          <w:rFonts w:ascii="Lato" w:hAnsi="Lato" w:cs="Calibri" w:cstheme="majorAscii"/>
          <w:b w:val="1"/>
          <w:bCs w:val="1"/>
          <w:color w:val="000000" w:themeColor="text1" w:themeTint="FF" w:themeShade="FF"/>
          <w:sz w:val="22"/>
          <w:szCs w:val="22"/>
          <w:lang w:val="en-US"/>
        </w:rPr>
        <w:t>Student</w:t>
      </w:r>
      <w:r w:rsidRPr="45FD2ABC" w:rsidR="007C5D60">
        <w:rPr>
          <w:rFonts w:ascii="Lato" w:hAnsi="Lato" w:cs="Calibri" w:cstheme="majorAscii"/>
          <w:b w:val="1"/>
          <w:bCs w:val="1"/>
          <w:color w:val="000000" w:themeColor="text1" w:themeTint="FF" w:themeShade="FF"/>
          <w:sz w:val="22"/>
          <w:szCs w:val="22"/>
          <w:lang w:val="en-US"/>
        </w:rPr>
        <w:t xml:space="preserve"> Support Assistant</w:t>
      </w:r>
      <w:r w:rsidRPr="45FD2ABC" w:rsidR="31FB148C">
        <w:rPr>
          <w:rFonts w:ascii="Lato" w:hAnsi="Lato" w:cs="Calibri" w:cstheme="majorAscii"/>
          <w:b w:val="1"/>
          <w:bCs w:val="1"/>
          <w:color w:val="000000" w:themeColor="text1" w:themeTint="FF" w:themeShade="FF"/>
          <w:sz w:val="22"/>
          <w:szCs w:val="22"/>
          <w:lang w:val="en-US"/>
        </w:rPr>
        <w:t xml:space="preserve"> (Teaching Assistant)</w:t>
      </w:r>
    </w:p>
    <w:p w:rsidRPr="006A4237" w:rsidR="003F1A7C" w:rsidP="74E4B521" w:rsidRDefault="006A4237" w14:paraId="4B8E7222" w14:textId="1CB4DD70">
      <w:pPr>
        <w:widowControl w:val="0"/>
        <w:autoSpaceDE w:val="0"/>
        <w:autoSpaceDN w:val="0"/>
        <w:adjustRightInd w:val="0"/>
        <w:spacing w:after="0"/>
        <w:jc w:val="center"/>
        <w:rPr>
          <w:rFonts w:ascii="Lato" w:hAnsi="Lato" w:cs="Calibri" w:cstheme="majorAscii"/>
          <w:b w:val="1"/>
          <w:bCs w:val="1"/>
          <w:color w:val="000000" w:themeColor="text1"/>
          <w:sz w:val="22"/>
          <w:szCs w:val="22"/>
          <w:lang w:val="en-US"/>
        </w:rPr>
      </w:pPr>
      <w:r w:rsidRPr="45FD2ABC" w:rsidR="0EA220D4">
        <w:rPr>
          <w:rFonts w:ascii="Lato" w:hAnsi="Lato" w:cs="Calibri" w:cstheme="majorAscii"/>
          <w:b w:val="1"/>
          <w:bCs w:val="1"/>
          <w:color w:val="000000" w:themeColor="text1" w:themeTint="FF" w:themeShade="FF"/>
          <w:sz w:val="22"/>
          <w:szCs w:val="22"/>
          <w:lang w:val="en-US"/>
        </w:rPr>
        <w:t>2 posts</w:t>
      </w:r>
    </w:p>
    <w:p w:rsidRPr="006A4237" w:rsidR="00F7379C" w:rsidP="6B8906D3" w:rsidRDefault="00F7379C" w14:paraId="24B66435" w14:textId="35D29B53">
      <w:pPr>
        <w:widowControl w:val="0"/>
        <w:autoSpaceDE w:val="0"/>
        <w:autoSpaceDN w:val="0"/>
        <w:adjustRightInd w:val="0"/>
        <w:spacing w:after="0"/>
        <w:jc w:val="center"/>
        <w:rPr>
          <w:rFonts w:ascii="Lato" w:hAnsi="Lato" w:cs="Calibri" w:cstheme="majorAscii"/>
          <w:b w:val="1"/>
          <w:bCs w:val="1"/>
          <w:color w:val="000000" w:themeColor="text1"/>
          <w:sz w:val="22"/>
          <w:szCs w:val="22"/>
          <w:lang w:val="en-US"/>
        </w:rPr>
      </w:pPr>
      <w:r w:rsidRPr="400DA566" w:rsidR="00F7379C">
        <w:rPr>
          <w:rFonts w:ascii="Lato" w:hAnsi="Lato" w:cs="Calibri" w:cstheme="majorAscii"/>
          <w:b w:val="1"/>
          <w:bCs w:val="1"/>
          <w:color w:val="000000" w:themeColor="text1" w:themeTint="FF" w:themeShade="FF"/>
          <w:sz w:val="22"/>
          <w:szCs w:val="22"/>
          <w:lang w:val="en-US"/>
        </w:rPr>
        <w:t xml:space="preserve">Required </w:t>
      </w:r>
      <w:r w:rsidRPr="400DA566" w:rsidR="00DC4A76">
        <w:rPr>
          <w:rFonts w:ascii="Lato" w:hAnsi="Lato" w:cs="Calibri" w:cstheme="majorAscii"/>
          <w:b w:val="1"/>
          <w:bCs w:val="1"/>
          <w:color w:val="000000" w:themeColor="text1" w:themeTint="FF" w:themeShade="FF"/>
          <w:sz w:val="22"/>
          <w:szCs w:val="22"/>
          <w:lang w:val="en-US"/>
        </w:rPr>
        <w:t xml:space="preserve">for </w:t>
      </w:r>
      <w:r w:rsidRPr="400DA566" w:rsidR="5FDC05A2">
        <w:rPr>
          <w:rFonts w:ascii="Lato" w:hAnsi="Lato" w:cs="Calibri" w:cstheme="majorAscii"/>
          <w:b w:val="1"/>
          <w:bCs w:val="1"/>
          <w:color w:val="000000" w:themeColor="text1" w:themeTint="FF" w:themeShade="FF"/>
          <w:sz w:val="22"/>
          <w:szCs w:val="22"/>
          <w:lang w:val="en-US"/>
        </w:rPr>
        <w:t>October</w:t>
      </w:r>
      <w:r w:rsidRPr="400DA566" w:rsidR="43F5411C">
        <w:rPr>
          <w:rFonts w:ascii="Lato" w:hAnsi="Lato" w:cs="Calibri" w:cstheme="majorAscii"/>
          <w:b w:val="1"/>
          <w:bCs w:val="1"/>
          <w:color w:val="000000" w:themeColor="text1" w:themeTint="FF" w:themeShade="FF"/>
          <w:sz w:val="22"/>
          <w:szCs w:val="22"/>
          <w:lang w:val="en-US"/>
        </w:rPr>
        <w:t xml:space="preserve"> / November</w:t>
      </w:r>
      <w:r w:rsidRPr="400DA566" w:rsidR="5FDC05A2">
        <w:rPr>
          <w:rFonts w:ascii="Lato" w:hAnsi="Lato" w:cs="Calibri" w:cstheme="majorAscii"/>
          <w:b w:val="1"/>
          <w:bCs w:val="1"/>
          <w:color w:val="000000" w:themeColor="text1" w:themeTint="FF" w:themeShade="FF"/>
          <w:sz w:val="22"/>
          <w:szCs w:val="22"/>
          <w:lang w:val="en-US"/>
        </w:rPr>
        <w:t xml:space="preserve"> 2021</w:t>
      </w:r>
    </w:p>
    <w:p w:rsidR="00353313" w:rsidP="006A4237" w:rsidRDefault="00DC4A76" w14:paraId="080D2DEC" w14:textId="298A8134">
      <w:pPr>
        <w:widowControl w:val="0"/>
        <w:autoSpaceDE w:val="0"/>
        <w:autoSpaceDN w:val="0"/>
        <w:adjustRightInd w:val="0"/>
        <w:spacing w:after="0"/>
        <w:jc w:val="center"/>
        <w:rPr>
          <w:rFonts w:ascii="Lato" w:hAnsi="Lato" w:cstheme="majorHAnsi"/>
          <w:b/>
          <w:bCs/>
          <w:color w:val="000000" w:themeColor="text1"/>
          <w:sz w:val="22"/>
          <w:szCs w:val="22"/>
          <w:lang w:val="en-US"/>
        </w:rPr>
      </w:pPr>
      <w:r w:rsidRPr="006A4237">
        <w:rPr>
          <w:rFonts w:ascii="Lato" w:hAnsi="Lato" w:cstheme="majorHAnsi"/>
          <w:b/>
          <w:bCs/>
          <w:color w:val="000000" w:themeColor="text1"/>
          <w:sz w:val="22"/>
          <w:szCs w:val="22"/>
          <w:lang w:val="en-US"/>
        </w:rPr>
        <w:t>£19,</w:t>
      </w:r>
      <w:r w:rsidRPr="006A4237" w:rsidR="006A4237">
        <w:rPr>
          <w:rFonts w:ascii="Lato" w:hAnsi="Lato" w:cstheme="majorHAnsi"/>
          <w:b/>
          <w:bCs/>
          <w:color w:val="000000" w:themeColor="text1"/>
          <w:sz w:val="22"/>
          <w:szCs w:val="22"/>
          <w:lang w:val="en-US"/>
        </w:rPr>
        <w:t>698</w:t>
      </w:r>
      <w:r w:rsidRPr="006A4237" w:rsidR="00353313">
        <w:rPr>
          <w:rFonts w:ascii="Lato" w:hAnsi="Lato" w:cstheme="majorHAnsi"/>
          <w:b/>
          <w:bCs/>
          <w:color w:val="000000" w:themeColor="text1"/>
          <w:sz w:val="22"/>
          <w:szCs w:val="22"/>
          <w:lang w:val="en-US"/>
        </w:rPr>
        <w:t xml:space="preserve"> </w:t>
      </w:r>
      <w:r w:rsidRPr="006A4237">
        <w:rPr>
          <w:rFonts w:ascii="Lato" w:hAnsi="Lato" w:cstheme="majorHAnsi"/>
          <w:b/>
          <w:bCs/>
          <w:color w:val="000000" w:themeColor="text1"/>
          <w:sz w:val="22"/>
          <w:szCs w:val="22"/>
          <w:lang w:val="en-US"/>
        </w:rPr>
        <w:t xml:space="preserve">pro rata to </w:t>
      </w:r>
      <w:r w:rsidRPr="006A4237" w:rsidR="00353313">
        <w:rPr>
          <w:rFonts w:ascii="Lato" w:hAnsi="Lato" w:cstheme="majorHAnsi"/>
          <w:b/>
          <w:bCs/>
          <w:color w:val="000000" w:themeColor="text1"/>
          <w:sz w:val="22"/>
          <w:szCs w:val="22"/>
          <w:lang w:val="en-US"/>
        </w:rPr>
        <w:t>TTO 39 weeks</w:t>
      </w:r>
      <w:r w:rsidRPr="006A4237">
        <w:rPr>
          <w:rFonts w:ascii="Lato" w:hAnsi="Lato" w:cstheme="majorHAnsi"/>
          <w:b/>
          <w:bCs/>
          <w:color w:val="000000" w:themeColor="text1"/>
          <w:sz w:val="22"/>
          <w:szCs w:val="22"/>
          <w:lang w:val="en-US"/>
        </w:rPr>
        <w:t xml:space="preserve"> and 32.5 hours</w:t>
      </w:r>
    </w:p>
    <w:p w:rsidR="006A4237" w:rsidP="006A4237" w:rsidRDefault="006A4237" w14:paraId="418B7C56" w14:textId="1F2DBDEB">
      <w:pPr>
        <w:widowControl w:val="0"/>
        <w:autoSpaceDE w:val="0"/>
        <w:autoSpaceDN w:val="0"/>
        <w:adjustRightInd w:val="0"/>
        <w:spacing w:after="0"/>
        <w:jc w:val="center"/>
        <w:rPr>
          <w:rFonts w:ascii="Lato" w:hAnsi="Lato" w:cstheme="majorHAnsi"/>
          <w:b/>
          <w:bCs/>
          <w:color w:val="000000" w:themeColor="text1"/>
          <w:sz w:val="22"/>
          <w:szCs w:val="22"/>
          <w:lang w:val="en-US"/>
        </w:rPr>
      </w:pPr>
    </w:p>
    <w:p w:rsidRPr="006A4237" w:rsidR="00B02BCC" w:rsidP="00B02BCC" w:rsidRDefault="006A4237" w14:paraId="06C3DBE7" w14:textId="52E3190F">
      <w:pPr>
        <w:jc w:val="both"/>
        <w:rPr>
          <w:rFonts w:ascii="Lato" w:hAnsi="Lato" w:cstheme="majorHAnsi"/>
          <w:sz w:val="22"/>
          <w:szCs w:val="22"/>
          <w:lang w:val="en-US"/>
        </w:rPr>
      </w:pPr>
      <w:r>
        <w:rPr>
          <w:rFonts w:ascii="Lato" w:hAnsi="Lato" w:cstheme="majorHAnsi"/>
          <w:bCs/>
          <w:color w:val="000000" w:themeColor="text1"/>
          <w:sz w:val="22"/>
          <w:szCs w:val="22"/>
          <w:lang w:val="en-US"/>
        </w:rPr>
        <w:t>B</w:t>
      </w:r>
      <w:r w:rsidRPr="006A4237" w:rsidR="00F7379C">
        <w:rPr>
          <w:rFonts w:ascii="Lato" w:hAnsi="Lato" w:cstheme="majorHAnsi"/>
          <w:bCs/>
          <w:color w:val="000000" w:themeColor="text1"/>
          <w:sz w:val="22"/>
          <w:szCs w:val="22"/>
          <w:lang w:val="en-US"/>
        </w:rPr>
        <w:t xml:space="preserve">iddick Academy is a thriving, </w:t>
      </w:r>
      <w:r w:rsidRPr="006A4237" w:rsidR="00080265">
        <w:rPr>
          <w:rFonts w:ascii="Lato" w:hAnsi="Lato" w:cstheme="majorHAnsi"/>
          <w:bCs/>
          <w:color w:val="000000" w:themeColor="text1"/>
          <w:sz w:val="22"/>
          <w:szCs w:val="22"/>
          <w:lang w:val="en-US"/>
        </w:rPr>
        <w:t>oversubscr</w:t>
      </w:r>
      <w:r w:rsidRPr="006A4237" w:rsidR="00B17A9D">
        <w:rPr>
          <w:rFonts w:ascii="Lato" w:hAnsi="Lato" w:cstheme="majorHAnsi"/>
          <w:bCs/>
          <w:color w:val="000000" w:themeColor="text1"/>
          <w:sz w:val="22"/>
          <w:szCs w:val="22"/>
          <w:lang w:val="en-US"/>
        </w:rPr>
        <w:t>ibed secondary</w:t>
      </w:r>
      <w:r w:rsidRPr="006A4237" w:rsidR="006F50EE">
        <w:rPr>
          <w:rFonts w:ascii="Lato" w:hAnsi="Lato" w:cstheme="majorHAnsi"/>
          <w:bCs/>
          <w:color w:val="000000" w:themeColor="text1"/>
          <w:sz w:val="22"/>
          <w:szCs w:val="22"/>
          <w:lang w:val="en-US"/>
        </w:rPr>
        <w:t xml:space="preserve"> school</w:t>
      </w:r>
      <w:r w:rsidRPr="006A4237" w:rsidR="00510601">
        <w:rPr>
          <w:rFonts w:ascii="Lato" w:hAnsi="Lato" w:cstheme="majorHAnsi"/>
          <w:bCs/>
          <w:color w:val="000000" w:themeColor="text1"/>
          <w:sz w:val="22"/>
          <w:szCs w:val="22"/>
          <w:lang w:val="en-US"/>
        </w:rPr>
        <w:t xml:space="preserve"> conveniently located 10 </w:t>
      </w:r>
      <w:r w:rsidRPr="006A4237" w:rsidR="006F50EE">
        <w:rPr>
          <w:rFonts w:ascii="Lato" w:hAnsi="Lato" w:cstheme="majorHAnsi"/>
          <w:bCs/>
          <w:color w:val="000000" w:themeColor="text1"/>
          <w:sz w:val="22"/>
          <w:szCs w:val="22"/>
          <w:lang w:val="en-US"/>
        </w:rPr>
        <w:t>minutes’ drive</w:t>
      </w:r>
      <w:r w:rsidRPr="006A4237" w:rsidR="00E11039">
        <w:rPr>
          <w:rFonts w:ascii="Lato" w:hAnsi="Lato" w:cstheme="majorHAnsi"/>
          <w:bCs/>
          <w:color w:val="000000" w:themeColor="text1"/>
          <w:sz w:val="22"/>
          <w:szCs w:val="22"/>
          <w:lang w:val="en-US"/>
        </w:rPr>
        <w:t xml:space="preserve"> from</w:t>
      </w:r>
      <w:r w:rsidRPr="006A4237" w:rsidR="00510601">
        <w:rPr>
          <w:rFonts w:ascii="Lato" w:hAnsi="Lato" w:cstheme="majorHAnsi"/>
          <w:bCs/>
          <w:color w:val="000000" w:themeColor="text1"/>
          <w:sz w:val="22"/>
          <w:szCs w:val="22"/>
          <w:lang w:val="en-US"/>
        </w:rPr>
        <w:t xml:space="preserve"> Newcastle and Durham</w:t>
      </w:r>
      <w:r w:rsidRPr="006A4237" w:rsidR="00B17A9D">
        <w:rPr>
          <w:rFonts w:ascii="Lato" w:hAnsi="Lato" w:cstheme="majorHAnsi"/>
          <w:bCs/>
          <w:color w:val="000000" w:themeColor="text1"/>
          <w:sz w:val="22"/>
          <w:szCs w:val="22"/>
          <w:lang w:val="en-US"/>
        </w:rPr>
        <w:t>. W</w:t>
      </w:r>
      <w:r w:rsidRPr="006A4237" w:rsidR="00B17A9D">
        <w:rPr>
          <w:rFonts w:ascii="Lato" w:hAnsi="Lato" w:cstheme="majorHAnsi"/>
          <w:sz w:val="22"/>
          <w:szCs w:val="22"/>
          <w:lang w:val="en-US"/>
        </w:rPr>
        <w:t>e are passionate about education</w:t>
      </w:r>
      <w:r w:rsidRPr="006A4237" w:rsidR="006F50EE">
        <w:rPr>
          <w:rFonts w:ascii="Lato" w:hAnsi="Lato" w:cstheme="majorHAnsi"/>
          <w:sz w:val="22"/>
          <w:szCs w:val="22"/>
          <w:lang w:val="en-US"/>
        </w:rPr>
        <w:t xml:space="preserve"> and believe that all students can and should achieve their full potential. Our extensive range of extra-curricular opportunities motivates students to aim high</w:t>
      </w:r>
      <w:r w:rsidRPr="006A4237" w:rsidR="00B17A9D">
        <w:rPr>
          <w:rFonts w:ascii="Lato" w:hAnsi="Lato" w:cstheme="majorHAnsi"/>
          <w:sz w:val="22"/>
          <w:szCs w:val="22"/>
          <w:lang w:val="en-US"/>
        </w:rPr>
        <w:t xml:space="preserve">. </w:t>
      </w:r>
      <w:r w:rsidRPr="006A4237" w:rsidR="00CF3467">
        <w:rPr>
          <w:rFonts w:ascii="Lato" w:hAnsi="Lato" w:cstheme="majorHAnsi"/>
          <w:sz w:val="22"/>
          <w:szCs w:val="22"/>
          <w:lang w:val="en-US"/>
        </w:rPr>
        <w:t xml:space="preserve">The </w:t>
      </w:r>
      <w:r w:rsidR="007A620D">
        <w:rPr>
          <w:rFonts w:ascii="Lato" w:hAnsi="Lato" w:cstheme="majorHAnsi"/>
          <w:sz w:val="22"/>
          <w:szCs w:val="22"/>
          <w:lang w:val="en-US"/>
        </w:rPr>
        <w:t>A</w:t>
      </w:r>
      <w:r w:rsidRPr="006A4237" w:rsidR="00FB400C">
        <w:rPr>
          <w:rFonts w:ascii="Lato" w:hAnsi="Lato" w:cstheme="majorHAnsi"/>
          <w:sz w:val="22"/>
          <w:szCs w:val="22"/>
          <w:lang w:val="en-US"/>
        </w:rPr>
        <w:t>cademy</w:t>
      </w:r>
      <w:r w:rsidRPr="006A4237" w:rsidR="00CF3467">
        <w:rPr>
          <w:rFonts w:ascii="Lato" w:hAnsi="Lato" w:cstheme="majorHAnsi"/>
          <w:sz w:val="22"/>
          <w:szCs w:val="22"/>
          <w:lang w:val="en-US"/>
        </w:rPr>
        <w:t xml:space="preserve"> </w:t>
      </w:r>
      <w:r w:rsidRPr="006A4237" w:rsidR="00FB400C">
        <w:rPr>
          <w:rFonts w:ascii="Lato" w:hAnsi="Lato" w:cstheme="majorHAnsi"/>
          <w:sz w:val="22"/>
          <w:szCs w:val="22"/>
          <w:lang w:val="en-US"/>
        </w:rPr>
        <w:t>enjoys an excellent reputation within the local community</w:t>
      </w:r>
      <w:r w:rsidR="007A620D">
        <w:rPr>
          <w:rFonts w:ascii="Lato" w:hAnsi="Lato" w:cstheme="majorHAnsi"/>
          <w:sz w:val="22"/>
          <w:szCs w:val="22"/>
          <w:lang w:val="en-US"/>
        </w:rPr>
        <w:t>.  We continually strive to inspire learning, unlock potential and achieve success for every student.</w:t>
      </w:r>
    </w:p>
    <w:p w:rsidRPr="006A4237" w:rsidR="00914420" w:rsidP="00914420" w:rsidRDefault="00914420" w14:paraId="594A60DA" w14:textId="458DC6FD">
      <w:pPr>
        <w:widowControl w:val="0"/>
        <w:autoSpaceDE w:val="0"/>
        <w:autoSpaceDN w:val="0"/>
        <w:adjustRightInd w:val="0"/>
        <w:spacing w:after="0"/>
        <w:jc w:val="both"/>
        <w:rPr>
          <w:rFonts w:ascii="Lato" w:hAnsi="Lato" w:cstheme="majorHAnsi"/>
          <w:bCs/>
          <w:color w:val="000000"/>
          <w:sz w:val="22"/>
          <w:szCs w:val="22"/>
          <w:lang w:val="en-US"/>
        </w:rPr>
      </w:pPr>
      <w:r w:rsidRPr="006A4237">
        <w:rPr>
          <w:rFonts w:ascii="Lato" w:hAnsi="Lato" w:cstheme="majorHAnsi"/>
          <w:sz w:val="22"/>
          <w:szCs w:val="22"/>
        </w:rPr>
        <w:t>Teaching and learning at Biddick Academy is supported by a committed and dedicated Pastoral and Student Support Team who make a significant</w:t>
      </w:r>
      <w:r w:rsidRPr="006A4237" w:rsidR="00AF192B">
        <w:rPr>
          <w:rFonts w:ascii="Lato" w:hAnsi="Lato" w:cstheme="majorHAnsi"/>
          <w:sz w:val="22"/>
          <w:szCs w:val="22"/>
        </w:rPr>
        <w:t xml:space="preserve"> contribution to maintaining a positive </w:t>
      </w:r>
      <w:r w:rsidRPr="006A4237">
        <w:rPr>
          <w:rFonts w:ascii="Lato" w:hAnsi="Lato" w:cstheme="majorHAnsi"/>
          <w:sz w:val="22"/>
          <w:szCs w:val="22"/>
        </w:rPr>
        <w:t>environment for learning.</w:t>
      </w:r>
    </w:p>
    <w:p w:rsidRPr="006A4237" w:rsidR="00772585" w:rsidP="400DA566" w:rsidRDefault="00914420" w14:paraId="0F67962C" w14:textId="6993D5BA">
      <w:pPr>
        <w:jc w:val="both"/>
        <w:rPr>
          <w:rFonts w:ascii="Lato" w:hAnsi="Lato" w:cs="Calibri" w:cstheme="majorAscii"/>
          <w:sz w:val="22"/>
          <w:szCs w:val="22"/>
        </w:rPr>
      </w:pPr>
      <w:r>
        <w:br/>
      </w:r>
      <w:r w:rsidRPr="45FD2ABC" w:rsidR="00F7379C">
        <w:rPr>
          <w:rFonts w:ascii="Lato" w:hAnsi="Lato" w:cs="Calibri" w:cstheme="majorAscii"/>
          <w:sz w:val="22"/>
          <w:szCs w:val="22"/>
          <w:lang w:val="en-US"/>
        </w:rPr>
        <w:t>We ar</w:t>
      </w:r>
      <w:r w:rsidRPr="45FD2ABC" w:rsidR="004E0C13">
        <w:rPr>
          <w:rFonts w:ascii="Lato" w:hAnsi="Lato" w:cs="Calibri" w:cstheme="majorAscii"/>
          <w:sz w:val="22"/>
          <w:szCs w:val="22"/>
          <w:lang w:val="en-US"/>
        </w:rPr>
        <w:t xml:space="preserve">e seeking to appoint a </w:t>
      </w:r>
      <w:r w:rsidRPr="45FD2ABC" w:rsidR="006A4237">
        <w:rPr>
          <w:rFonts w:ascii="Lato" w:hAnsi="Lato" w:cs="Calibri" w:cstheme="majorAscii"/>
          <w:sz w:val="22"/>
          <w:szCs w:val="22"/>
          <w:lang w:val="en-US"/>
        </w:rPr>
        <w:t>Student</w:t>
      </w:r>
      <w:r w:rsidRPr="45FD2ABC" w:rsidR="004E0C13">
        <w:rPr>
          <w:rFonts w:ascii="Lato" w:hAnsi="Lato" w:cs="Calibri" w:cstheme="majorAscii"/>
          <w:sz w:val="22"/>
          <w:szCs w:val="22"/>
          <w:lang w:val="en-US"/>
        </w:rPr>
        <w:t xml:space="preserve"> Support Assistant</w:t>
      </w:r>
      <w:r w:rsidRPr="45FD2ABC" w:rsidR="6EF717F6">
        <w:rPr>
          <w:rFonts w:ascii="Lato" w:hAnsi="Lato" w:cs="Calibri" w:cstheme="majorAscii"/>
          <w:sz w:val="22"/>
          <w:szCs w:val="22"/>
          <w:lang w:val="en-US"/>
        </w:rPr>
        <w:t xml:space="preserve"> to work within our new Support 21 Faculty within the Academy</w:t>
      </w:r>
      <w:r w:rsidRPr="45FD2ABC" w:rsidR="006A4237">
        <w:rPr>
          <w:rFonts w:ascii="Lato" w:hAnsi="Lato" w:cs="Calibri" w:cstheme="majorAscii"/>
          <w:sz w:val="22"/>
          <w:szCs w:val="22"/>
          <w:lang w:val="en-US"/>
        </w:rPr>
        <w:t>.</w:t>
      </w:r>
      <w:r w:rsidRPr="45FD2ABC" w:rsidR="4A4E4A53">
        <w:rPr>
          <w:rFonts w:ascii="Lato" w:hAnsi="Lato" w:cs="Calibri" w:cstheme="majorAscii"/>
          <w:sz w:val="22"/>
          <w:szCs w:val="22"/>
          <w:lang w:val="en-US"/>
        </w:rPr>
        <w:t xml:space="preserve"> Please see the application pack for more information on Support 21.</w:t>
      </w:r>
      <w:r w:rsidRPr="45FD2ABC" w:rsidR="00F7379C">
        <w:rPr>
          <w:rFonts w:ascii="Lato" w:hAnsi="Lato" w:cs="Calibri" w:cstheme="majorAscii"/>
          <w:sz w:val="22"/>
          <w:szCs w:val="22"/>
          <w:lang w:val="en-US"/>
        </w:rPr>
        <w:t xml:space="preserve"> </w:t>
      </w:r>
      <w:r w:rsidRPr="45FD2ABC" w:rsidR="00772585">
        <w:rPr>
          <w:rFonts w:ascii="Lato" w:hAnsi="Lato" w:cs="Calibri" w:cstheme="majorAscii"/>
          <w:color w:val="000000" w:themeColor="text1" w:themeTint="FF" w:themeShade="FF"/>
          <w:sz w:val="22"/>
          <w:szCs w:val="22"/>
          <w:lang w:val="en-US"/>
        </w:rPr>
        <w:t>The successful candidate will have:</w:t>
      </w:r>
    </w:p>
    <w:p w:rsidRPr="006A4237" w:rsidR="00DC4A76" w:rsidP="00772585" w:rsidRDefault="002462D7" w14:paraId="5B6E0D9A" w14:textId="4C38C792">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GCSE (or equivalent) in English and </w:t>
      </w:r>
      <w:r w:rsidR="006A4237">
        <w:rPr>
          <w:rFonts w:ascii="Lato" w:hAnsi="Lato" w:cstheme="majorHAnsi"/>
          <w:bCs/>
          <w:color w:val="000000" w:themeColor="text1"/>
          <w:sz w:val="22"/>
          <w:szCs w:val="22"/>
          <w:lang w:val="en-US"/>
        </w:rPr>
        <w:t>Math</w:t>
      </w:r>
      <w:r w:rsidRPr="006A4237" w:rsidR="006A4237">
        <w:rPr>
          <w:rFonts w:ascii="Lato" w:hAnsi="Lato" w:cstheme="majorHAnsi"/>
          <w:bCs/>
          <w:color w:val="000000" w:themeColor="text1"/>
          <w:sz w:val="22"/>
          <w:szCs w:val="22"/>
          <w:lang w:val="en-US"/>
        </w:rPr>
        <w:t>s</w:t>
      </w:r>
      <w:r w:rsidRPr="006A4237">
        <w:rPr>
          <w:rFonts w:ascii="Lato" w:hAnsi="Lato" w:cstheme="majorHAnsi"/>
          <w:bCs/>
          <w:color w:val="000000" w:themeColor="text1"/>
          <w:sz w:val="22"/>
          <w:szCs w:val="22"/>
          <w:lang w:val="en-US"/>
        </w:rPr>
        <w:t xml:space="preserve"> at Grade C/4 or above</w:t>
      </w:r>
    </w:p>
    <w:p w:rsidRPr="006A4237" w:rsidR="00914420" w:rsidP="00914420" w:rsidRDefault="002462D7" w14:paraId="3F91CBA2" w14:textId="0DD25654">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Experience of working with students who have complex physical needs, including their welfare needs and/or a willingness to undertake any relevant training </w:t>
      </w:r>
    </w:p>
    <w:p w:rsidRPr="006A4237" w:rsidR="00914420" w:rsidP="00772585" w:rsidRDefault="00914420" w14:paraId="06F34E82" w14:textId="04AB38B7">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Excellent </w:t>
      </w:r>
      <w:r w:rsidRPr="006A4237" w:rsidR="002462D7">
        <w:rPr>
          <w:rFonts w:ascii="Lato" w:hAnsi="Lato" w:cstheme="majorHAnsi"/>
          <w:bCs/>
          <w:color w:val="000000" w:themeColor="text1"/>
          <w:sz w:val="22"/>
          <w:szCs w:val="22"/>
          <w:lang w:val="en-US"/>
        </w:rPr>
        <w:t>interpersonal and communication skills</w:t>
      </w:r>
    </w:p>
    <w:p w:rsidRPr="006A4237" w:rsidR="002462D7" w:rsidP="00772585" w:rsidRDefault="002462D7" w14:paraId="0254A785" w14:textId="20637983">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Ability to use ICT packages such as Microsoft Excel, Word, Outlook</w:t>
      </w:r>
    </w:p>
    <w:p w:rsidRPr="006A4237" w:rsidR="005F464F" w:rsidP="00772585" w:rsidRDefault="005F464F" w14:paraId="0866F254" w14:textId="1A45B702">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C58DE" w:rsidP="00772585" w:rsidRDefault="003C58DE" w14:paraId="11D7A2D6" w14:textId="66F6D17D">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We actively welcome </w:t>
      </w:r>
      <w:r w:rsidR="007A620D">
        <w:rPr>
          <w:rFonts w:ascii="Lato" w:hAnsi="Lato" w:cstheme="majorHAnsi"/>
          <w:bCs/>
          <w:color w:val="000000" w:themeColor="text1"/>
          <w:sz w:val="22"/>
          <w:szCs w:val="22"/>
          <w:lang w:val="en-US"/>
        </w:rPr>
        <w:t>socially distanced</w:t>
      </w:r>
      <w:bookmarkStart w:name="_GoBack" w:id="0"/>
      <w:bookmarkEnd w:id="0"/>
      <w:r w:rsidR="007A620D">
        <w:rPr>
          <w:rFonts w:ascii="Lato" w:hAnsi="Lato" w:cstheme="majorHAnsi"/>
          <w:bCs/>
          <w:color w:val="000000" w:themeColor="text1"/>
          <w:sz w:val="22"/>
          <w:szCs w:val="22"/>
          <w:lang w:val="en-US"/>
        </w:rPr>
        <w:t xml:space="preserve"> </w:t>
      </w:r>
      <w:r w:rsidRPr="006A4237">
        <w:rPr>
          <w:rFonts w:ascii="Lato" w:hAnsi="Lato" w:cstheme="majorHAnsi"/>
          <w:bCs/>
          <w:color w:val="000000" w:themeColor="text1"/>
          <w:sz w:val="22"/>
          <w:szCs w:val="22"/>
          <w:lang w:val="en-US"/>
        </w:rPr>
        <w:t>visits and would be delighted t</w:t>
      </w:r>
      <w:r w:rsidRPr="006A4237" w:rsidR="00AF192B">
        <w:rPr>
          <w:rFonts w:ascii="Lato" w:hAnsi="Lato" w:cstheme="majorHAnsi"/>
          <w:bCs/>
          <w:color w:val="000000" w:themeColor="text1"/>
          <w:sz w:val="22"/>
          <w:szCs w:val="22"/>
          <w:lang w:val="en-US"/>
        </w:rPr>
        <w:t>o show you around our Academy so that you can</w:t>
      </w:r>
      <w:r w:rsidRPr="006A4237">
        <w:rPr>
          <w:rFonts w:ascii="Lato" w:hAnsi="Lato" w:cstheme="majorHAnsi"/>
          <w:bCs/>
          <w:color w:val="000000" w:themeColor="text1"/>
          <w:sz w:val="22"/>
          <w:szCs w:val="22"/>
          <w:lang w:val="en-US"/>
        </w:rPr>
        <w:t xml:space="preserve"> full</w:t>
      </w:r>
      <w:r w:rsidRPr="006A4237" w:rsidR="00E8781D">
        <w:rPr>
          <w:rFonts w:ascii="Lato" w:hAnsi="Lato" w:cstheme="majorHAnsi"/>
          <w:bCs/>
          <w:color w:val="000000" w:themeColor="text1"/>
          <w:sz w:val="22"/>
          <w:szCs w:val="22"/>
          <w:lang w:val="en-US"/>
        </w:rPr>
        <w:t>y</w:t>
      </w:r>
      <w:r w:rsidRPr="006A4237">
        <w:rPr>
          <w:rFonts w:ascii="Lato" w:hAnsi="Lato" w:cstheme="majorHAnsi"/>
          <w:bCs/>
          <w:color w:val="000000" w:themeColor="text1"/>
          <w:sz w:val="22"/>
          <w:szCs w:val="22"/>
          <w:lang w:val="en-US"/>
        </w:rPr>
        <w:t xml:space="preserve"> appreciate </w:t>
      </w:r>
      <w:r w:rsidRPr="006A4237" w:rsidR="00AF192B">
        <w:rPr>
          <w:rFonts w:ascii="Lato" w:hAnsi="Lato" w:cstheme="majorHAnsi"/>
          <w:bCs/>
          <w:color w:val="000000" w:themeColor="text1"/>
          <w:sz w:val="22"/>
          <w:szCs w:val="22"/>
          <w:lang w:val="en-US"/>
        </w:rPr>
        <w:t xml:space="preserve">the </w:t>
      </w:r>
      <w:r w:rsidRPr="006A4237">
        <w:rPr>
          <w:rFonts w:ascii="Lato" w:hAnsi="Lato" w:cstheme="majorHAnsi"/>
          <w:bCs/>
          <w:color w:val="000000" w:themeColor="text1"/>
          <w:sz w:val="22"/>
          <w:szCs w:val="22"/>
          <w:lang w:val="en-US"/>
        </w:rPr>
        <w:t>excellent learning environment and facilities.</w:t>
      </w:r>
    </w:p>
    <w:p w:rsidRPr="006A4237" w:rsidR="003C58DE" w:rsidP="00772585" w:rsidRDefault="003C58DE" w14:paraId="34BAFF48"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C58DE" w:rsidP="001C05A5" w:rsidRDefault="003C58DE" w14:paraId="10643E5E" w14:textId="0E91340F">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Please co</w:t>
      </w:r>
      <w:r w:rsidR="006A4237">
        <w:rPr>
          <w:rFonts w:ascii="Lato" w:hAnsi="Lato" w:cstheme="majorHAnsi"/>
          <w:bCs/>
          <w:color w:val="000000" w:themeColor="text1"/>
          <w:sz w:val="22"/>
          <w:szCs w:val="22"/>
          <w:lang w:val="en-US"/>
        </w:rPr>
        <w:t>ntact Mrs Vivienne Stonebridge</w:t>
      </w:r>
      <w:r w:rsidRPr="006A4237" w:rsidR="00E8781D">
        <w:rPr>
          <w:rFonts w:ascii="Lato" w:hAnsi="Lato" w:cstheme="majorHAnsi"/>
          <w:bCs/>
          <w:color w:val="000000" w:themeColor="text1"/>
          <w:sz w:val="22"/>
          <w:szCs w:val="22"/>
          <w:lang w:val="en-US"/>
        </w:rPr>
        <w:t>, HR Manager at</w:t>
      </w:r>
      <w:r w:rsidR="001C05A5">
        <w:rPr>
          <w:rFonts w:ascii="Lato" w:hAnsi="Lato" w:cstheme="majorHAnsi"/>
          <w:bCs/>
          <w:color w:val="000000" w:themeColor="text1"/>
          <w:sz w:val="22"/>
          <w:szCs w:val="22"/>
          <w:lang w:val="en-US"/>
        </w:rPr>
        <w:t xml:space="preserve"> </w:t>
      </w:r>
      <w:hyperlink w:history="1" r:id="rId12">
        <w:r w:rsidRPr="004A0B33" w:rsidR="001C05A5">
          <w:rPr>
            <w:rStyle w:val="Hyperlink"/>
            <w:rFonts w:ascii="Lato" w:hAnsi="Lato" w:cstheme="majorHAnsi"/>
            <w:bCs/>
            <w:sz w:val="22"/>
            <w:szCs w:val="22"/>
            <w:lang w:val="en-US"/>
          </w:rPr>
          <w:t>stonebridge.v@biddickacademy.com</w:t>
        </w:r>
      </w:hyperlink>
      <w:r w:rsidRPr="006A4237">
        <w:rPr>
          <w:rFonts w:ascii="Lato" w:hAnsi="Lato" w:cstheme="majorHAnsi"/>
          <w:bCs/>
          <w:color w:val="000000" w:themeColor="text1"/>
          <w:sz w:val="22"/>
          <w:szCs w:val="22"/>
          <w:lang w:val="en-US"/>
        </w:rPr>
        <w:t xml:space="preserve"> or 0191 5111600, ext 5013 to arrange a visit or to have an informal discussion regarding the role. </w:t>
      </w:r>
    </w:p>
    <w:p w:rsidRPr="006A4237" w:rsidR="00080265" w:rsidP="00772585" w:rsidRDefault="00080265" w14:paraId="014545D9"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C58DE" w:rsidP="00772585" w:rsidRDefault="003C58DE" w14:paraId="06CB5D68" w14:textId="2C89478C">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To apply, please</w:t>
      </w:r>
      <w:r w:rsidRPr="006A4237" w:rsidR="002A1133">
        <w:rPr>
          <w:rFonts w:ascii="Lato" w:hAnsi="Lato" w:cstheme="majorHAnsi"/>
          <w:bCs/>
          <w:color w:val="000000" w:themeColor="text1"/>
          <w:sz w:val="22"/>
          <w:szCs w:val="22"/>
          <w:lang w:val="en-US"/>
        </w:rPr>
        <w:t xml:space="preserve"> complete an application form and return to Mrs </w:t>
      </w:r>
      <w:r w:rsidR="006A4237">
        <w:rPr>
          <w:rFonts w:ascii="Lato" w:hAnsi="Lato" w:cstheme="majorHAnsi"/>
          <w:bCs/>
          <w:color w:val="000000" w:themeColor="text1"/>
          <w:sz w:val="22"/>
          <w:szCs w:val="22"/>
          <w:lang w:val="en-US"/>
        </w:rPr>
        <w:t>V Stonebridge</w:t>
      </w:r>
      <w:r w:rsidRPr="006A4237" w:rsidR="002A1133">
        <w:rPr>
          <w:rFonts w:ascii="Lato" w:hAnsi="Lato" w:cstheme="majorHAnsi"/>
          <w:bCs/>
          <w:color w:val="000000" w:themeColor="text1"/>
          <w:sz w:val="22"/>
          <w:szCs w:val="22"/>
          <w:lang w:val="en-US"/>
        </w:rPr>
        <w:t xml:space="preserve"> at the email address above</w:t>
      </w:r>
      <w:r w:rsidRPr="006A4237">
        <w:rPr>
          <w:rFonts w:ascii="Lato" w:hAnsi="Lato" w:cstheme="majorHAnsi"/>
          <w:bCs/>
          <w:color w:val="000000" w:themeColor="text1"/>
          <w:sz w:val="22"/>
          <w:szCs w:val="22"/>
          <w:lang w:val="en-US"/>
        </w:rPr>
        <w:t>.</w:t>
      </w:r>
    </w:p>
    <w:p w:rsidRPr="006A4237" w:rsidR="00AD0DC4" w:rsidP="00772585" w:rsidRDefault="00AD0DC4" w14:paraId="7F997164"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AD0DC4" w:rsidP="00772585" w:rsidRDefault="00AD0DC4" w14:paraId="3CA00A0E" w14:textId="49249A10">
      <w:pPr>
        <w:widowControl w:val="0"/>
        <w:autoSpaceDE w:val="0"/>
        <w:autoSpaceDN w:val="0"/>
        <w:adjustRightInd w:val="0"/>
        <w:spacing w:after="0"/>
        <w:jc w:val="both"/>
        <w:rPr>
          <w:rFonts w:ascii="Lato" w:hAnsi="Lato" w:cstheme="majorHAnsi"/>
          <w:bCs/>
          <w:i/>
          <w:color w:val="000000" w:themeColor="text1"/>
          <w:sz w:val="22"/>
          <w:szCs w:val="22"/>
          <w:lang w:val="en-US"/>
        </w:rPr>
      </w:pPr>
      <w:r w:rsidRPr="006A4237">
        <w:rPr>
          <w:rFonts w:ascii="Lato" w:hAnsi="Lato" w:cstheme="majorHAnsi"/>
          <w:bCs/>
          <w:i/>
          <w:color w:val="000000" w:themeColor="text1"/>
          <w:sz w:val="22"/>
          <w:szCs w:val="22"/>
          <w:lang w:val="en-US"/>
        </w:rPr>
        <w:t>Biddick Academy is committed to the safeguarding and promoting the welfare of children and expect that all staff and volunteers to share this commitment.  The successful candidate will be subject to an enhanced DBS check</w:t>
      </w:r>
      <w:r w:rsidRPr="006A4237" w:rsidR="00183457">
        <w:rPr>
          <w:rFonts w:ascii="Lato" w:hAnsi="Lato" w:cstheme="majorHAnsi"/>
          <w:bCs/>
          <w:i/>
          <w:color w:val="000000" w:themeColor="text1"/>
          <w:sz w:val="22"/>
          <w:szCs w:val="22"/>
          <w:lang w:val="en-US"/>
        </w:rPr>
        <w:t xml:space="preserve"> before taking up the post, along with pre-employment safeguarding checks.</w:t>
      </w:r>
    </w:p>
    <w:p w:rsidRPr="006A4237" w:rsidR="00E63C52" w:rsidP="00772585" w:rsidRDefault="00E63C52" w14:paraId="1C6DDC05"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060894" w:rsidP="6B8906D3" w:rsidRDefault="00060894" w14:paraId="1941C4C5" w14:textId="724758EE">
      <w:pPr>
        <w:widowControl w:val="0"/>
        <w:autoSpaceDE w:val="0"/>
        <w:autoSpaceDN w:val="0"/>
        <w:adjustRightInd w:val="0"/>
        <w:spacing w:after="0"/>
        <w:jc w:val="both"/>
        <w:rPr>
          <w:rFonts w:ascii="Lato" w:hAnsi="Lato" w:cs="Calibri" w:cstheme="majorAscii"/>
          <w:color w:val="000000" w:themeColor="text1"/>
          <w:sz w:val="22"/>
          <w:szCs w:val="22"/>
          <w:lang w:val="en-US"/>
        </w:rPr>
      </w:pPr>
      <w:r w:rsidRPr="72DF196C" w:rsidR="00060894">
        <w:rPr>
          <w:rFonts w:ascii="Lato" w:hAnsi="Lato" w:cs="Calibri" w:cstheme="majorAscii"/>
          <w:b w:val="1"/>
          <w:bCs w:val="1"/>
          <w:color w:val="000000" w:themeColor="text1" w:themeTint="FF" w:themeShade="FF"/>
          <w:sz w:val="22"/>
          <w:szCs w:val="22"/>
          <w:lang w:val="en-US"/>
        </w:rPr>
        <w:t>Closing date for application:</w:t>
      </w:r>
      <w:r w:rsidRPr="72DF196C" w:rsidR="00060894">
        <w:rPr>
          <w:rFonts w:ascii="Lato" w:hAnsi="Lato" w:cs="Calibri" w:cstheme="majorAscii"/>
          <w:color w:val="000000" w:themeColor="text1" w:themeTint="FF" w:themeShade="FF"/>
          <w:sz w:val="22"/>
          <w:szCs w:val="22"/>
          <w:lang w:val="en-US"/>
        </w:rPr>
        <w:t xml:space="preserve"> </w:t>
      </w:r>
      <w:r w:rsidRPr="72DF196C" w:rsidR="331EC700">
        <w:rPr>
          <w:rFonts w:ascii="Lato" w:hAnsi="Lato" w:cs="Calibri" w:cstheme="majorAscii"/>
          <w:color w:val="000000" w:themeColor="text1" w:themeTint="FF" w:themeShade="FF"/>
          <w:sz w:val="22"/>
          <w:szCs w:val="22"/>
          <w:lang w:val="en-US"/>
        </w:rPr>
        <w:t>Monday</w:t>
      </w:r>
      <w:r w:rsidRPr="72DF196C" w:rsidR="002462D7">
        <w:rPr>
          <w:rFonts w:ascii="Lato" w:hAnsi="Lato" w:cs="Calibri" w:cstheme="majorAscii"/>
          <w:color w:val="000000" w:themeColor="text1" w:themeTint="FF" w:themeShade="FF"/>
          <w:sz w:val="22"/>
          <w:szCs w:val="22"/>
          <w:lang w:val="en-US"/>
        </w:rPr>
        <w:t xml:space="preserve"> </w:t>
      </w:r>
      <w:r w:rsidRPr="72DF196C" w:rsidR="2A2DAC7A">
        <w:rPr>
          <w:rFonts w:ascii="Lato" w:hAnsi="Lato" w:cs="Calibri" w:cstheme="majorAscii"/>
          <w:color w:val="000000" w:themeColor="text1" w:themeTint="FF" w:themeShade="FF"/>
          <w:sz w:val="22"/>
          <w:szCs w:val="22"/>
          <w:lang w:val="en-US"/>
        </w:rPr>
        <w:t xml:space="preserve">4 October </w:t>
      </w:r>
      <w:r w:rsidRPr="72DF196C" w:rsidR="006A4237">
        <w:rPr>
          <w:rFonts w:ascii="Lato" w:hAnsi="Lato" w:cs="Calibri" w:cstheme="majorAscii"/>
          <w:color w:val="000000" w:themeColor="text1" w:themeTint="FF" w:themeShade="FF"/>
          <w:sz w:val="22"/>
          <w:szCs w:val="22"/>
          <w:lang w:val="en-US"/>
        </w:rPr>
        <w:t>2021</w:t>
      </w:r>
      <w:r w:rsidRPr="72DF196C" w:rsidR="00DC4A76">
        <w:rPr>
          <w:rFonts w:ascii="Lato" w:hAnsi="Lato" w:cs="Calibri" w:cstheme="majorAscii"/>
          <w:color w:val="000000" w:themeColor="text1" w:themeTint="FF" w:themeShade="FF"/>
          <w:sz w:val="22"/>
          <w:szCs w:val="22"/>
          <w:lang w:val="en-US"/>
        </w:rPr>
        <w:t xml:space="preserve"> at 9am</w:t>
      </w:r>
    </w:p>
    <w:p w:rsidRPr="006A4237" w:rsidR="00060894" w:rsidP="74E4B521" w:rsidRDefault="00060894" w14:paraId="7DC7BD1E" w14:textId="5B7500E8">
      <w:pPr>
        <w:widowControl w:val="0"/>
        <w:autoSpaceDE w:val="0"/>
        <w:autoSpaceDN w:val="0"/>
        <w:adjustRightInd w:val="0"/>
        <w:spacing w:after="0"/>
        <w:jc w:val="both"/>
        <w:rPr>
          <w:rFonts w:ascii="Lato" w:hAnsi="Lato" w:cs="Calibri" w:cstheme="majorAscii"/>
          <w:color w:val="000000" w:themeColor="text1" w:themeTint="FF" w:themeShade="FF"/>
          <w:sz w:val="22"/>
          <w:szCs w:val="22"/>
          <w:lang w:val="en-US"/>
        </w:rPr>
      </w:pPr>
      <w:r w:rsidRPr="74E4B521" w:rsidR="00060894">
        <w:rPr>
          <w:rFonts w:ascii="Lato" w:hAnsi="Lato" w:cs="Calibri" w:cstheme="majorAscii"/>
          <w:b w:val="1"/>
          <w:bCs w:val="1"/>
          <w:color w:val="000000" w:themeColor="text1" w:themeTint="FF" w:themeShade="FF"/>
          <w:sz w:val="22"/>
          <w:szCs w:val="22"/>
          <w:lang w:val="en-US"/>
        </w:rPr>
        <w:t>Interviews:</w:t>
      </w:r>
      <w:r w:rsidRPr="74E4B521" w:rsidR="001F3B77">
        <w:rPr>
          <w:rFonts w:ascii="Lato" w:hAnsi="Lato" w:cs="Calibri" w:cstheme="majorAscii"/>
          <w:b w:val="1"/>
          <w:bCs w:val="1"/>
          <w:color w:val="000000" w:themeColor="text1" w:themeTint="FF" w:themeShade="FF"/>
          <w:sz w:val="22"/>
          <w:szCs w:val="22"/>
          <w:lang w:val="en-US"/>
        </w:rPr>
        <w:t xml:space="preserve"> </w:t>
      </w:r>
      <w:r w:rsidRPr="74E4B521" w:rsidR="17A7F7F4">
        <w:rPr>
          <w:rFonts w:ascii="Lato" w:hAnsi="Lato" w:cs="Calibri" w:cstheme="majorAscii"/>
          <w:b w:val="0"/>
          <w:bCs w:val="0"/>
          <w:color w:val="000000" w:themeColor="text1" w:themeTint="FF" w:themeShade="FF"/>
          <w:sz w:val="22"/>
          <w:szCs w:val="22"/>
          <w:lang w:val="en-US"/>
        </w:rPr>
        <w:t>Friday 15 October 2021</w:t>
      </w:r>
    </w:p>
    <w:sectPr w:rsidRPr="006A4237" w:rsidR="00060894" w:rsidSect="00F7379C">
      <w:pgSz w:w="11900" w:h="16840" w:orient="portrait"/>
      <w:pgMar w:top="709" w:right="1701" w:bottom="1440"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D7" w:rsidP="00F7379C" w:rsidRDefault="002462D7" w14:paraId="6DA1A215" w14:textId="77777777">
      <w:pPr>
        <w:spacing w:after="0"/>
      </w:pPr>
      <w:r>
        <w:separator/>
      </w:r>
    </w:p>
  </w:endnote>
  <w:endnote w:type="continuationSeparator" w:id="0">
    <w:p w:rsidR="002462D7" w:rsidP="00F7379C" w:rsidRDefault="002462D7" w14:paraId="398BEAD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D7" w:rsidP="00F7379C" w:rsidRDefault="002462D7" w14:paraId="02A088F0" w14:textId="77777777">
      <w:pPr>
        <w:spacing w:after="0"/>
      </w:pPr>
      <w:r>
        <w:separator/>
      </w:r>
    </w:p>
  </w:footnote>
  <w:footnote w:type="continuationSeparator" w:id="0">
    <w:p w:rsidR="002462D7" w:rsidP="00F7379C" w:rsidRDefault="002462D7" w14:paraId="2DE1E87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47D"/>
    <w:multiLevelType w:val="hybridMultilevel"/>
    <w:tmpl w:val="DD9C5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1762"/>
    <w:multiLevelType w:val="hybridMultilevel"/>
    <w:tmpl w:val="CC64D7AE"/>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60326A6"/>
    <w:multiLevelType w:val="hybridMultilevel"/>
    <w:tmpl w:val="CDF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1C615D"/>
    <w:multiLevelType w:val="hybridMultilevel"/>
    <w:tmpl w:val="027236C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D11AD1"/>
    <w:multiLevelType w:val="hybridMultilevel"/>
    <w:tmpl w:val="08DE8FB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22742C8"/>
    <w:multiLevelType w:val="hybridMultilevel"/>
    <w:tmpl w:val="8138C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016AB7"/>
    <w:multiLevelType w:val="hybridMultilevel"/>
    <w:tmpl w:val="68FAA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4B3820"/>
    <w:multiLevelType w:val="hybridMultilevel"/>
    <w:tmpl w:val="E496D34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4230608"/>
    <w:multiLevelType w:val="hybridMultilevel"/>
    <w:tmpl w:val="26FC0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92707F"/>
    <w:multiLevelType w:val="hybridMultilevel"/>
    <w:tmpl w:val="1DA47A5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6FC3AEB"/>
    <w:multiLevelType w:val="hybridMultilevel"/>
    <w:tmpl w:val="421A6D4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8223D1E"/>
    <w:multiLevelType w:val="hybridMultilevel"/>
    <w:tmpl w:val="C360DE1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85B308D"/>
    <w:multiLevelType w:val="hybridMultilevel"/>
    <w:tmpl w:val="840EB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093BA1"/>
    <w:multiLevelType w:val="hybridMultilevel"/>
    <w:tmpl w:val="C166E9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CEA0938"/>
    <w:multiLevelType w:val="hybridMultilevel"/>
    <w:tmpl w:val="2DEAF524"/>
    <w:lvl w:ilvl="0" w:tplc="3EFCAAE0">
      <w:start w:val="6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B70CD"/>
    <w:multiLevelType w:val="hybridMultilevel"/>
    <w:tmpl w:val="93022E7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F13930"/>
    <w:multiLevelType w:val="hybridMultilevel"/>
    <w:tmpl w:val="2B5CB7F8"/>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84B2FEE"/>
    <w:multiLevelType w:val="hybridMultilevel"/>
    <w:tmpl w:val="0DEC8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B98377F"/>
    <w:multiLevelType w:val="hybridMultilevel"/>
    <w:tmpl w:val="93FCC48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9"/>
  </w:num>
  <w:num w:numId="3">
    <w:abstractNumId w:val="16"/>
  </w:num>
  <w:num w:numId="4">
    <w:abstractNumId w:val="4"/>
  </w:num>
  <w:num w:numId="5">
    <w:abstractNumId w:val="8"/>
  </w:num>
  <w:num w:numId="6">
    <w:abstractNumId w:val="15"/>
  </w:num>
  <w:num w:numId="7">
    <w:abstractNumId w:val="12"/>
  </w:num>
  <w:num w:numId="8">
    <w:abstractNumId w:val="9"/>
  </w:num>
  <w:num w:numId="9">
    <w:abstractNumId w:val="0"/>
  </w:num>
  <w:num w:numId="10">
    <w:abstractNumId w:val="1"/>
  </w:num>
  <w:num w:numId="11">
    <w:abstractNumId w:val="17"/>
  </w:num>
  <w:num w:numId="12">
    <w:abstractNumId w:val="14"/>
  </w:num>
  <w:num w:numId="13">
    <w:abstractNumId w:val="10"/>
  </w:num>
  <w:num w:numId="14">
    <w:abstractNumId w:val="2"/>
  </w:num>
  <w:num w:numId="15">
    <w:abstractNumId w:val="3"/>
  </w:num>
  <w:num w:numId="16">
    <w:abstractNumId w:val="7"/>
  </w:num>
  <w:num w:numId="17">
    <w:abstractNumId w:val="6"/>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4"/>
    <w:rsid w:val="00001360"/>
    <w:rsid w:val="00003BEB"/>
    <w:rsid w:val="00007502"/>
    <w:rsid w:val="00010AED"/>
    <w:rsid w:val="00015DE6"/>
    <w:rsid w:val="00021447"/>
    <w:rsid w:val="00053E13"/>
    <w:rsid w:val="00060894"/>
    <w:rsid w:val="000772D6"/>
    <w:rsid w:val="00080265"/>
    <w:rsid w:val="000935ED"/>
    <w:rsid w:val="000B4AAC"/>
    <w:rsid w:val="000B6DA7"/>
    <w:rsid w:val="000F2629"/>
    <w:rsid w:val="001320D9"/>
    <w:rsid w:val="0014249F"/>
    <w:rsid w:val="00153442"/>
    <w:rsid w:val="00182666"/>
    <w:rsid w:val="00183457"/>
    <w:rsid w:val="001842AE"/>
    <w:rsid w:val="001A099D"/>
    <w:rsid w:val="001A2131"/>
    <w:rsid w:val="001A7F2B"/>
    <w:rsid w:val="001B175C"/>
    <w:rsid w:val="001B36B5"/>
    <w:rsid w:val="001C05A5"/>
    <w:rsid w:val="001C1BDF"/>
    <w:rsid w:val="001C7812"/>
    <w:rsid w:val="001E19C0"/>
    <w:rsid w:val="001E29AB"/>
    <w:rsid w:val="001F3B77"/>
    <w:rsid w:val="0022097F"/>
    <w:rsid w:val="00230839"/>
    <w:rsid w:val="00243235"/>
    <w:rsid w:val="00243D59"/>
    <w:rsid w:val="002462D7"/>
    <w:rsid w:val="002738AB"/>
    <w:rsid w:val="002A1133"/>
    <w:rsid w:val="002A56A7"/>
    <w:rsid w:val="002B4084"/>
    <w:rsid w:val="002C3924"/>
    <w:rsid w:val="002E012C"/>
    <w:rsid w:val="002E1E50"/>
    <w:rsid w:val="002F6237"/>
    <w:rsid w:val="002F7B5F"/>
    <w:rsid w:val="0030212E"/>
    <w:rsid w:val="00306478"/>
    <w:rsid w:val="00325AE5"/>
    <w:rsid w:val="00353313"/>
    <w:rsid w:val="003A2F32"/>
    <w:rsid w:val="003B433B"/>
    <w:rsid w:val="003B7619"/>
    <w:rsid w:val="003C58DE"/>
    <w:rsid w:val="003C60B7"/>
    <w:rsid w:val="003F1A7C"/>
    <w:rsid w:val="00401B88"/>
    <w:rsid w:val="004049A0"/>
    <w:rsid w:val="004059D9"/>
    <w:rsid w:val="004362DA"/>
    <w:rsid w:val="004458CF"/>
    <w:rsid w:val="00451DA4"/>
    <w:rsid w:val="004717CA"/>
    <w:rsid w:val="00480D85"/>
    <w:rsid w:val="004921AD"/>
    <w:rsid w:val="004E0C13"/>
    <w:rsid w:val="004F1A31"/>
    <w:rsid w:val="004F2644"/>
    <w:rsid w:val="00502598"/>
    <w:rsid w:val="00506A99"/>
    <w:rsid w:val="00510601"/>
    <w:rsid w:val="00535ED8"/>
    <w:rsid w:val="00540AF7"/>
    <w:rsid w:val="00540C97"/>
    <w:rsid w:val="005578B5"/>
    <w:rsid w:val="00570834"/>
    <w:rsid w:val="005C4BBC"/>
    <w:rsid w:val="005E20AA"/>
    <w:rsid w:val="005E7489"/>
    <w:rsid w:val="005F464F"/>
    <w:rsid w:val="00631E09"/>
    <w:rsid w:val="00660782"/>
    <w:rsid w:val="006A0A53"/>
    <w:rsid w:val="006A4237"/>
    <w:rsid w:val="006A4742"/>
    <w:rsid w:val="006B55D4"/>
    <w:rsid w:val="006B7C87"/>
    <w:rsid w:val="006E0018"/>
    <w:rsid w:val="006F50EE"/>
    <w:rsid w:val="00710E3C"/>
    <w:rsid w:val="00735C94"/>
    <w:rsid w:val="00770CF9"/>
    <w:rsid w:val="00772585"/>
    <w:rsid w:val="0078303D"/>
    <w:rsid w:val="007923E1"/>
    <w:rsid w:val="007A620D"/>
    <w:rsid w:val="007B53A9"/>
    <w:rsid w:val="007C13AA"/>
    <w:rsid w:val="007C5D60"/>
    <w:rsid w:val="007D314C"/>
    <w:rsid w:val="007D7478"/>
    <w:rsid w:val="007F1323"/>
    <w:rsid w:val="008224A3"/>
    <w:rsid w:val="00826B2C"/>
    <w:rsid w:val="00827A7A"/>
    <w:rsid w:val="008304EB"/>
    <w:rsid w:val="008329B4"/>
    <w:rsid w:val="0088164E"/>
    <w:rsid w:val="00883F0C"/>
    <w:rsid w:val="008A2CAC"/>
    <w:rsid w:val="008A34BB"/>
    <w:rsid w:val="008B3DE4"/>
    <w:rsid w:val="008D12BB"/>
    <w:rsid w:val="008D2314"/>
    <w:rsid w:val="008E3138"/>
    <w:rsid w:val="00900471"/>
    <w:rsid w:val="00914420"/>
    <w:rsid w:val="00932619"/>
    <w:rsid w:val="009406CB"/>
    <w:rsid w:val="00961EC6"/>
    <w:rsid w:val="00962795"/>
    <w:rsid w:val="009727C4"/>
    <w:rsid w:val="00980580"/>
    <w:rsid w:val="00987DFD"/>
    <w:rsid w:val="009D3D46"/>
    <w:rsid w:val="009E100A"/>
    <w:rsid w:val="00A03130"/>
    <w:rsid w:val="00A03BB6"/>
    <w:rsid w:val="00A049B8"/>
    <w:rsid w:val="00A1234B"/>
    <w:rsid w:val="00A357AE"/>
    <w:rsid w:val="00A412CA"/>
    <w:rsid w:val="00A656ED"/>
    <w:rsid w:val="00A723D0"/>
    <w:rsid w:val="00A72EEA"/>
    <w:rsid w:val="00A75A0E"/>
    <w:rsid w:val="00A94263"/>
    <w:rsid w:val="00AB00C3"/>
    <w:rsid w:val="00AB0DE7"/>
    <w:rsid w:val="00AC501E"/>
    <w:rsid w:val="00AD0DC4"/>
    <w:rsid w:val="00AF192B"/>
    <w:rsid w:val="00B02BCC"/>
    <w:rsid w:val="00B15C76"/>
    <w:rsid w:val="00B17A9D"/>
    <w:rsid w:val="00B3069A"/>
    <w:rsid w:val="00B473DE"/>
    <w:rsid w:val="00B64E87"/>
    <w:rsid w:val="00B77CEC"/>
    <w:rsid w:val="00B92698"/>
    <w:rsid w:val="00BA15B1"/>
    <w:rsid w:val="00BA2F5C"/>
    <w:rsid w:val="00BB7BFB"/>
    <w:rsid w:val="00BC3AD8"/>
    <w:rsid w:val="00BD34A8"/>
    <w:rsid w:val="00C4266C"/>
    <w:rsid w:val="00C56412"/>
    <w:rsid w:val="00C77C8B"/>
    <w:rsid w:val="00C84458"/>
    <w:rsid w:val="00C93361"/>
    <w:rsid w:val="00CA47BC"/>
    <w:rsid w:val="00CB05F7"/>
    <w:rsid w:val="00CB7CBC"/>
    <w:rsid w:val="00CE68B6"/>
    <w:rsid w:val="00CE7159"/>
    <w:rsid w:val="00CF274C"/>
    <w:rsid w:val="00CF3467"/>
    <w:rsid w:val="00D011E0"/>
    <w:rsid w:val="00D116CD"/>
    <w:rsid w:val="00D15615"/>
    <w:rsid w:val="00D20751"/>
    <w:rsid w:val="00D20F1C"/>
    <w:rsid w:val="00D24074"/>
    <w:rsid w:val="00D65AA9"/>
    <w:rsid w:val="00DA5F76"/>
    <w:rsid w:val="00DA6ADA"/>
    <w:rsid w:val="00DB3581"/>
    <w:rsid w:val="00DC4A76"/>
    <w:rsid w:val="00DC563A"/>
    <w:rsid w:val="00DD2CFF"/>
    <w:rsid w:val="00DF750D"/>
    <w:rsid w:val="00E00A82"/>
    <w:rsid w:val="00E04353"/>
    <w:rsid w:val="00E11039"/>
    <w:rsid w:val="00E262C7"/>
    <w:rsid w:val="00E364CC"/>
    <w:rsid w:val="00E52028"/>
    <w:rsid w:val="00E560E8"/>
    <w:rsid w:val="00E62A35"/>
    <w:rsid w:val="00E63C52"/>
    <w:rsid w:val="00E82A46"/>
    <w:rsid w:val="00E8781D"/>
    <w:rsid w:val="00E90ED6"/>
    <w:rsid w:val="00E93D8A"/>
    <w:rsid w:val="00EA5FA4"/>
    <w:rsid w:val="00EB04A1"/>
    <w:rsid w:val="00EB2701"/>
    <w:rsid w:val="00EF0B53"/>
    <w:rsid w:val="00F06A75"/>
    <w:rsid w:val="00F141A8"/>
    <w:rsid w:val="00F16AD7"/>
    <w:rsid w:val="00F20924"/>
    <w:rsid w:val="00F7379C"/>
    <w:rsid w:val="00F7776A"/>
    <w:rsid w:val="00FB0641"/>
    <w:rsid w:val="00FB400C"/>
    <w:rsid w:val="00FB5B6D"/>
    <w:rsid w:val="00FE65C4"/>
    <w:rsid w:val="00FF29C9"/>
    <w:rsid w:val="03A60D55"/>
    <w:rsid w:val="0EA220D4"/>
    <w:rsid w:val="17A7F7F4"/>
    <w:rsid w:val="1E56C848"/>
    <w:rsid w:val="206007B6"/>
    <w:rsid w:val="2994D8B3"/>
    <w:rsid w:val="2A2DAC7A"/>
    <w:rsid w:val="31FB148C"/>
    <w:rsid w:val="331EC700"/>
    <w:rsid w:val="3BE45C22"/>
    <w:rsid w:val="3DEDF46A"/>
    <w:rsid w:val="400DA566"/>
    <w:rsid w:val="43F5411C"/>
    <w:rsid w:val="45FD2ABC"/>
    <w:rsid w:val="4A4E4A53"/>
    <w:rsid w:val="5FDC05A2"/>
    <w:rsid w:val="6A3F76C1"/>
    <w:rsid w:val="6B8906D3"/>
    <w:rsid w:val="6D771783"/>
    <w:rsid w:val="6EF717F6"/>
    <w:rsid w:val="703DBDB7"/>
    <w:rsid w:val="72DF196C"/>
    <w:rsid w:val="74E4B521"/>
    <w:rsid w:val="7D3F76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1ADF24F"/>
  <w15:docId w15:val="{6D6857E8-C472-4D56-870E-C66C6CD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0894"/>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6089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60894"/>
    <w:pPr>
      <w:ind w:left="720"/>
      <w:contextualSpacing/>
    </w:pPr>
  </w:style>
  <w:style w:type="paragraph" w:styleId="Default" w:customStyle="1">
    <w:name w:val="Default"/>
    <w:rsid w:val="00DD2CFF"/>
    <w:pPr>
      <w:autoSpaceDE w:val="0"/>
      <w:autoSpaceDN w:val="0"/>
      <w:adjustRightInd w:val="0"/>
      <w:spacing w:after="0"/>
    </w:pPr>
    <w:rPr>
      <w:rFonts w:ascii="Arial" w:hAnsi="Arial" w:eastAsia="Calibri" w:cs="Arial"/>
      <w:color w:val="000000"/>
      <w:lang w:val="en-GB" w:eastAsia="en-US"/>
    </w:rPr>
  </w:style>
  <w:style w:type="character" w:styleId="Hyperlink">
    <w:name w:val="Hyperlink"/>
    <w:basedOn w:val="DefaultParagraphFont"/>
    <w:uiPriority w:val="99"/>
    <w:unhideWhenUsed/>
    <w:rsid w:val="003C58DE"/>
    <w:rPr>
      <w:color w:val="0000FF" w:themeColor="hyperlink"/>
      <w:u w:val="single"/>
    </w:rPr>
  </w:style>
  <w:style w:type="paragraph" w:styleId="Header">
    <w:name w:val="header"/>
    <w:basedOn w:val="Normal"/>
    <w:link w:val="HeaderChar"/>
    <w:uiPriority w:val="99"/>
    <w:unhideWhenUsed/>
    <w:rsid w:val="00F7379C"/>
    <w:pPr>
      <w:tabs>
        <w:tab w:val="center" w:pos="4513"/>
        <w:tab w:val="right" w:pos="9026"/>
      </w:tabs>
      <w:spacing w:after="0"/>
    </w:pPr>
    <w:rPr>
      <w:rFonts w:eastAsiaTheme="minorHAnsi"/>
      <w:sz w:val="22"/>
      <w:szCs w:val="22"/>
      <w:lang w:eastAsia="en-US"/>
    </w:rPr>
  </w:style>
  <w:style w:type="character" w:styleId="HeaderChar" w:customStyle="1">
    <w:name w:val="Header Char"/>
    <w:basedOn w:val="DefaultParagraphFont"/>
    <w:link w:val="Header"/>
    <w:uiPriority w:val="99"/>
    <w:rsid w:val="00F7379C"/>
    <w:rPr>
      <w:rFonts w:eastAsiaTheme="minorHAnsi"/>
      <w:sz w:val="22"/>
      <w:szCs w:val="22"/>
      <w:lang w:val="en-GB" w:eastAsia="en-US"/>
    </w:rPr>
  </w:style>
  <w:style w:type="paragraph" w:styleId="Footer">
    <w:name w:val="footer"/>
    <w:basedOn w:val="Normal"/>
    <w:link w:val="FooterChar"/>
    <w:uiPriority w:val="99"/>
    <w:unhideWhenUsed/>
    <w:rsid w:val="00F7379C"/>
    <w:pPr>
      <w:tabs>
        <w:tab w:val="center" w:pos="4513"/>
        <w:tab w:val="right" w:pos="9026"/>
      </w:tabs>
      <w:spacing w:after="0"/>
    </w:pPr>
  </w:style>
  <w:style w:type="character" w:styleId="FooterChar" w:customStyle="1">
    <w:name w:val="Footer Char"/>
    <w:basedOn w:val="DefaultParagraphFont"/>
    <w:link w:val="Footer"/>
    <w:uiPriority w:val="99"/>
    <w:rsid w:val="00F7379C"/>
    <w:rPr>
      <w:lang w:val="en-GB"/>
    </w:rPr>
  </w:style>
  <w:style w:type="paragraph" w:styleId="BalloonText">
    <w:name w:val="Balloon Text"/>
    <w:basedOn w:val="Normal"/>
    <w:link w:val="BalloonTextChar"/>
    <w:uiPriority w:val="99"/>
    <w:semiHidden/>
    <w:unhideWhenUsed/>
    <w:rsid w:val="00FB400C"/>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40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tonebridge.v@biddickacademy.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7B1B-58F1-4083-B2E9-9D3FCFD3C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FDD1A-5D4F-44E2-9079-D501E5EF086E}">
  <ds:schemaRefs>
    <ds:schemaRef ds:uri="http://schemas.microsoft.com/sharepoint/v3/contenttype/forms"/>
  </ds:schemaRefs>
</ds:datastoreItem>
</file>

<file path=customXml/itemProps3.xml><?xml version="1.0" encoding="utf-8"?>
<ds:datastoreItem xmlns:ds="http://schemas.openxmlformats.org/officeDocument/2006/customXml" ds:itemID="{4F3D8E8E-51BB-4BA4-8A76-0E8B2D4D7C91}">
  <ds:schemaRefs>
    <ds:schemaRef ds:uri="45753f61-6024-404e-80a6-8773d9a15bfc"/>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c6e4ccd1-ad0e-43e2-9bf3-5126bc8daf90"/>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4ECCD42-A44E-4841-8C46-1DBC61CB79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997CECD1</ap:Template>
  <ap:Application>Microsoft Word for the web</ap:Application>
  <ap:DocSecurity>0</ap:DocSecurity>
  <ap:ScaleCrop>false</ap:ScaleCrop>
  <ap:Company>Biddick School Sports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Cowen</dc:creator>
  <keywords/>
  <dc:description/>
  <lastModifiedBy>Mrs V Stonebridge</lastModifiedBy>
  <revision>9</revision>
  <lastPrinted>2021-05-26T12:22:00.0000000Z</lastPrinted>
  <dcterms:created xsi:type="dcterms:W3CDTF">2021-05-26T12:22:00.0000000Z</dcterms:created>
  <dcterms:modified xsi:type="dcterms:W3CDTF">2021-09-10T13:50:41.8533357Z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